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/>
    <w:tbl>
      <w:tblPr>
        <w:tblStyle w:val="TabloKlavuzu"/>
        <w:tblW w:w="10848" w:type="dxa"/>
        <w:tblInd w:w="-714" w:type="dxa"/>
        <w:tblLook w:val="04A0" w:firstRow="1" w:lastRow="0" w:firstColumn="1" w:lastColumn="0" w:noHBand="0" w:noVBand="1"/>
      </w:tblPr>
      <w:tblGrid>
        <w:gridCol w:w="2199"/>
        <w:gridCol w:w="8649"/>
      </w:tblGrid>
      <w:tr w:rsidR="00CF4CC2" w14:paraId="4D643BD3" w14:textId="77777777" w:rsidTr="00547F9F">
        <w:trPr>
          <w:trHeight w:val="363"/>
        </w:trPr>
        <w:tc>
          <w:tcPr>
            <w:tcW w:w="2199" w:type="dxa"/>
          </w:tcPr>
          <w:p w14:paraId="60ED243F" w14:textId="26AC8820" w:rsidR="00CF4CC2" w:rsidRDefault="00CF4CC2" w:rsidP="00CF4CC2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649" w:type="dxa"/>
          </w:tcPr>
          <w:p w14:paraId="04946E9D" w14:textId="18B3DF8E" w:rsidR="00CF4CC2" w:rsidRDefault="00CF4CC2" w:rsidP="00CF4CC2">
            <w:r>
              <w:t>İdari Birim</w:t>
            </w:r>
          </w:p>
        </w:tc>
      </w:tr>
      <w:tr w:rsidR="00CF4CC2" w14:paraId="3104D4C7" w14:textId="77777777" w:rsidTr="00547F9F">
        <w:trPr>
          <w:trHeight w:val="343"/>
        </w:trPr>
        <w:tc>
          <w:tcPr>
            <w:tcW w:w="2199" w:type="dxa"/>
          </w:tcPr>
          <w:p w14:paraId="1957EFBC" w14:textId="43EEF81C" w:rsidR="00CF4CC2" w:rsidRDefault="00CF4CC2" w:rsidP="00CF4CC2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649" w:type="dxa"/>
          </w:tcPr>
          <w:p w14:paraId="5D94D038" w14:textId="1802B463" w:rsidR="00CF4CC2" w:rsidRDefault="00CF4CC2" w:rsidP="00CF4CC2">
            <w:r>
              <w:t>Satın Alma Memuru</w:t>
            </w:r>
          </w:p>
        </w:tc>
      </w:tr>
      <w:tr w:rsidR="00CF4CC2" w14:paraId="53528C5C" w14:textId="77777777" w:rsidTr="00547F9F">
        <w:trPr>
          <w:trHeight w:val="727"/>
        </w:trPr>
        <w:tc>
          <w:tcPr>
            <w:tcW w:w="2199" w:type="dxa"/>
          </w:tcPr>
          <w:p w14:paraId="2163A75E" w14:textId="41B124C3" w:rsidR="00CF4CC2" w:rsidRDefault="00CF4CC2" w:rsidP="00CF4CC2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649" w:type="dxa"/>
          </w:tcPr>
          <w:p w14:paraId="07188929" w14:textId="474271A5" w:rsidR="00CF4CC2" w:rsidRDefault="00CF4CC2" w:rsidP="00CF4CC2">
            <w:r>
              <w:t xml:space="preserve">Başhekim, </w:t>
            </w:r>
            <w:r w:rsidRPr="00CF4CC2">
              <w:t>Hastane Müdürü</w:t>
            </w:r>
          </w:p>
        </w:tc>
      </w:tr>
      <w:tr w:rsidR="00CF4CC2" w14:paraId="3E5E686E" w14:textId="77777777" w:rsidTr="00547F9F">
        <w:trPr>
          <w:trHeight w:val="343"/>
        </w:trPr>
        <w:tc>
          <w:tcPr>
            <w:tcW w:w="2199" w:type="dxa"/>
          </w:tcPr>
          <w:p w14:paraId="20DF948B" w14:textId="135FEBF2" w:rsidR="00CF4CC2" w:rsidRDefault="00CF4CC2" w:rsidP="00CF4CC2">
            <w:r>
              <w:rPr>
                <w:b/>
              </w:rPr>
              <w:t>BİRİM SORUMLUSU</w:t>
            </w:r>
          </w:p>
        </w:tc>
        <w:tc>
          <w:tcPr>
            <w:tcW w:w="8649" w:type="dxa"/>
          </w:tcPr>
          <w:p w14:paraId="3C525A49" w14:textId="5793FE45" w:rsidR="00CF4CC2" w:rsidRDefault="00CF4CC2" w:rsidP="00CF4CC2">
            <w:r>
              <w:t>Hastane Müdürü</w:t>
            </w:r>
          </w:p>
        </w:tc>
      </w:tr>
      <w:tr w:rsidR="00CF4CC2" w14:paraId="41B63376" w14:textId="77777777" w:rsidTr="00547F9F">
        <w:trPr>
          <w:trHeight w:val="727"/>
        </w:trPr>
        <w:tc>
          <w:tcPr>
            <w:tcW w:w="2199" w:type="dxa"/>
          </w:tcPr>
          <w:p w14:paraId="46D9097F" w14:textId="61EB6992" w:rsidR="00CF4CC2" w:rsidRDefault="00CF4CC2" w:rsidP="00CF4CC2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649" w:type="dxa"/>
          </w:tcPr>
          <w:p w14:paraId="0F4E1632" w14:textId="60EF52A5" w:rsidR="00CF4CC2" w:rsidRDefault="00CF4CC2" w:rsidP="00CF4CC2">
            <w:r w:rsidRPr="00CF4CC2">
              <w:t>Herhangi bir nedenle görevinde olmadığı durumlarda görevlerini yerine getirecek k</w:t>
            </w:r>
            <w:r>
              <w:t>işiyi Başhekim ve Hastane Müdürü</w:t>
            </w:r>
            <w:r w:rsidRPr="00CF4CC2">
              <w:t xml:space="preserve"> belirler.</w:t>
            </w:r>
          </w:p>
        </w:tc>
      </w:tr>
      <w:tr w:rsidR="00CF4CC2" w14:paraId="10544426" w14:textId="77777777" w:rsidTr="00547F9F">
        <w:trPr>
          <w:trHeight w:val="1071"/>
        </w:trPr>
        <w:tc>
          <w:tcPr>
            <w:tcW w:w="2199" w:type="dxa"/>
          </w:tcPr>
          <w:p w14:paraId="05E111A9" w14:textId="1F3DEAE5" w:rsidR="00CF4CC2" w:rsidRDefault="00CF4CC2" w:rsidP="00CF4CC2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649" w:type="dxa"/>
          </w:tcPr>
          <w:p w14:paraId="266F2111" w14:textId="576A0398" w:rsidR="00CF4CC2" w:rsidRDefault="00CF4CC2" w:rsidP="00CF4CC2">
            <w:r w:rsidRPr="00CF4CC2">
              <w:t>Kurumun belirlediği hedef, kural ve düzenlemeler doğrultusunda kurumun çıkarlarını gözeterek, tarafsızlık ilke</w:t>
            </w:r>
            <w:r>
              <w:t>sinden taviz vermeden kurumun</w:t>
            </w:r>
            <w:r w:rsidRPr="00CF4CC2">
              <w:t xml:space="preserve"> ihtiyaçlarını Kamu İhale Kanunu kapsamında satın almak.</w:t>
            </w:r>
          </w:p>
        </w:tc>
      </w:tr>
      <w:tr w:rsidR="00CF4CC2" w14:paraId="12A93724" w14:textId="77777777" w:rsidTr="00547F9F">
        <w:trPr>
          <w:trHeight w:val="7583"/>
        </w:trPr>
        <w:tc>
          <w:tcPr>
            <w:tcW w:w="2199" w:type="dxa"/>
          </w:tcPr>
          <w:p w14:paraId="0BC71769" w14:textId="25691967" w:rsidR="00CF4CC2" w:rsidRDefault="00CF4CC2" w:rsidP="00CF4CC2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649" w:type="dxa"/>
          </w:tcPr>
          <w:p w14:paraId="16CFCA99" w14:textId="77777777" w:rsidR="00CF4CC2" w:rsidRPr="00CF4CC2" w:rsidRDefault="00CF4CC2" w:rsidP="00CF4CC2">
            <w:pPr>
              <w:numPr>
                <w:ilvl w:val="0"/>
                <w:numId w:val="1"/>
              </w:numPr>
            </w:pPr>
            <w:r w:rsidRPr="00CF4CC2">
              <w:t>Yürürlükteki mevzuata uygun olarak satın alma ile ilgili işlemleri yapmak.</w:t>
            </w:r>
          </w:p>
          <w:p w14:paraId="3C9C0C33" w14:textId="77777777" w:rsidR="00CF4CC2" w:rsidRPr="00CF4CC2" w:rsidRDefault="00CF4CC2" w:rsidP="00CF4CC2">
            <w:pPr>
              <w:numPr>
                <w:ilvl w:val="0"/>
                <w:numId w:val="1"/>
              </w:numPr>
            </w:pPr>
            <w:r w:rsidRPr="00CF4CC2">
              <w:t>Satın alınacak mal ve hizmetler için piyasa araştırması yapmak.</w:t>
            </w:r>
          </w:p>
          <w:p w14:paraId="498CD858" w14:textId="77777777" w:rsidR="00CF4CC2" w:rsidRPr="00CF4CC2" w:rsidRDefault="00CF4CC2" w:rsidP="00CF4CC2">
            <w:pPr>
              <w:numPr>
                <w:ilvl w:val="0"/>
                <w:numId w:val="1"/>
              </w:numPr>
            </w:pPr>
            <w:r w:rsidRPr="00CF4CC2">
              <w:t>Kamu İhale Kanunu’na göre İhale Usulü ile alımı yapılacak olan ve birimlerin ihtiyacı olan bütün alımların ihale dokümanını hazırlamak.</w:t>
            </w:r>
          </w:p>
          <w:p w14:paraId="3B547D50" w14:textId="77777777" w:rsidR="00CF4CC2" w:rsidRPr="00CF4CC2" w:rsidRDefault="00CF4CC2" w:rsidP="00CF4CC2">
            <w:pPr>
              <w:numPr>
                <w:ilvl w:val="0"/>
                <w:numId w:val="1"/>
              </w:numPr>
            </w:pPr>
            <w:proofErr w:type="gramStart"/>
            <w:r w:rsidRPr="00CF4CC2">
              <w:t>İhalelerin yaklaşık maliyetlerinin tespit edilmesini sağlamak.</w:t>
            </w:r>
            <w:proofErr w:type="gramEnd"/>
          </w:p>
          <w:p w14:paraId="33583BA2" w14:textId="77777777" w:rsidR="00CF4CC2" w:rsidRPr="00CF4CC2" w:rsidRDefault="00CF4CC2" w:rsidP="00CF4CC2">
            <w:pPr>
              <w:numPr>
                <w:ilvl w:val="0"/>
                <w:numId w:val="1"/>
              </w:numPr>
            </w:pPr>
            <w:proofErr w:type="gramStart"/>
            <w:r w:rsidRPr="00CF4CC2">
              <w:t>İhale ilanının yapılmasını sağlamak.</w:t>
            </w:r>
            <w:proofErr w:type="gramEnd"/>
          </w:p>
          <w:p w14:paraId="5AF479F6" w14:textId="77777777" w:rsidR="00CF4CC2" w:rsidRPr="00CF4CC2" w:rsidRDefault="00CF4CC2" w:rsidP="00CF4CC2">
            <w:pPr>
              <w:numPr>
                <w:ilvl w:val="0"/>
                <w:numId w:val="1"/>
              </w:numPr>
            </w:pPr>
            <w:r w:rsidRPr="00CF4CC2">
              <w:t>İhalede tutulacak olan tutanakları düzenlemek.</w:t>
            </w:r>
          </w:p>
          <w:p w14:paraId="6FF7B079" w14:textId="77777777" w:rsidR="00CF4CC2" w:rsidRPr="00CF4CC2" w:rsidRDefault="00CF4CC2" w:rsidP="00CF4CC2">
            <w:pPr>
              <w:numPr>
                <w:ilvl w:val="0"/>
                <w:numId w:val="1"/>
              </w:numPr>
            </w:pPr>
            <w:r w:rsidRPr="00CF4CC2">
              <w:t>İhale komisyonunun almış olduğu kararlarla ilgili yazışmaları yapmak.</w:t>
            </w:r>
          </w:p>
          <w:p w14:paraId="0C3A178F" w14:textId="77777777" w:rsidR="00CF4CC2" w:rsidRPr="00CF4CC2" w:rsidRDefault="00CF4CC2" w:rsidP="00CF4CC2">
            <w:pPr>
              <w:numPr>
                <w:ilvl w:val="0"/>
                <w:numId w:val="1"/>
              </w:numPr>
            </w:pPr>
            <w:proofErr w:type="gramStart"/>
            <w:r w:rsidRPr="00CF4CC2">
              <w:t>Kesinleşen ihalelerle ilgili sözleşmeleri düzenlemek.</w:t>
            </w:r>
            <w:proofErr w:type="gramEnd"/>
          </w:p>
          <w:p w14:paraId="2BA67755" w14:textId="4EA7E24A" w:rsidR="00CF4CC2" w:rsidRPr="00CF4CC2" w:rsidRDefault="00CF4CC2" w:rsidP="00CF4CC2">
            <w:pPr>
              <w:numPr>
                <w:ilvl w:val="0"/>
                <w:numId w:val="1"/>
              </w:numPr>
            </w:pPr>
            <w:r w:rsidRPr="00CF4CC2">
              <w:t>Dosyalama ve arşivleme işlemin</w:t>
            </w:r>
            <w:r>
              <w:t>i standart dosya pl</w:t>
            </w:r>
            <w:r w:rsidRPr="00CF4CC2">
              <w:t>anına uygun yapmak.</w:t>
            </w:r>
          </w:p>
          <w:p w14:paraId="41137EA0" w14:textId="77777777" w:rsidR="00CF4CC2" w:rsidRDefault="00CF4CC2" w:rsidP="00CF4CC2">
            <w:pPr>
              <w:numPr>
                <w:ilvl w:val="0"/>
                <w:numId w:val="1"/>
              </w:numPr>
            </w:pPr>
            <w:r w:rsidRPr="00CF4CC2">
              <w:t>Yukarıda verilen görev, yetki ve sorumluluklar yerine getirilirken sorumluluk yetki ve iletişim planında</w:t>
            </w:r>
            <w:r>
              <w:t xml:space="preserve"> </w:t>
            </w:r>
            <w:r w:rsidRPr="00CF4CC2">
              <w:t>belirtilen birimlerle yatay ve dikey ilişkiler kurarak faaliyetlerini sürdürmek.</w:t>
            </w:r>
          </w:p>
          <w:p w14:paraId="3DECB768" w14:textId="6B979D27" w:rsidR="00CF4CC2" w:rsidRPr="00CF4CC2" w:rsidRDefault="00CF4CC2" w:rsidP="00CF4CC2">
            <w:pPr>
              <w:numPr>
                <w:ilvl w:val="0"/>
                <w:numId w:val="1"/>
              </w:numPr>
            </w:pPr>
            <w:r>
              <w:t xml:space="preserve"> </w:t>
            </w:r>
            <w:proofErr w:type="gramStart"/>
            <w:r w:rsidRPr="00CF4CC2">
              <w:t>Görev alanında karşılaştıkları herhangi bir uyumsuzluk veya sorunu amirlerine bildirmek.</w:t>
            </w:r>
            <w:r>
              <w:t xml:space="preserve"> </w:t>
            </w:r>
            <w:proofErr w:type="gramEnd"/>
          </w:p>
          <w:p w14:paraId="3D44DF02" w14:textId="0C81C917" w:rsidR="00CF4CC2" w:rsidRPr="00CF4CC2" w:rsidRDefault="005A55B1" w:rsidP="00CF4CC2">
            <w:pPr>
              <w:numPr>
                <w:ilvl w:val="0"/>
                <w:numId w:val="1"/>
              </w:numPr>
            </w:pPr>
            <w:proofErr w:type="gramStart"/>
            <w:r w:rsidRPr="005A55B1">
              <w:t>Görevini hizmet Kalite Standartlarından taviz vermeden yapmak</w:t>
            </w:r>
            <w:r>
              <w:t>.</w:t>
            </w:r>
            <w:proofErr w:type="gramEnd"/>
          </w:p>
          <w:p w14:paraId="162C1B7B" w14:textId="77777777" w:rsidR="00CF4CC2" w:rsidRPr="00CF4CC2" w:rsidRDefault="00CF4CC2" w:rsidP="00CF4CC2">
            <w:pPr>
              <w:numPr>
                <w:ilvl w:val="0"/>
                <w:numId w:val="1"/>
              </w:numPr>
            </w:pPr>
            <w:r w:rsidRPr="00CF4CC2">
              <w:t>Yukarıda verilen görev, yetki ve sorumluluklar yerine getirilirken sorumluluk yetki ve iletişim planında belirtilen birimlerle yatay ve dikey ilişkiler kurarak faaliyetlerini sürdürmek.</w:t>
            </w:r>
          </w:p>
          <w:p w14:paraId="352709A9" w14:textId="77777777" w:rsidR="00CF4CC2" w:rsidRPr="00CF4CC2" w:rsidRDefault="00CF4CC2" w:rsidP="00CF4CC2">
            <w:pPr>
              <w:numPr>
                <w:ilvl w:val="0"/>
                <w:numId w:val="1"/>
              </w:numPr>
            </w:pPr>
            <w:r w:rsidRPr="00CF4CC2">
              <w:t>Yukarıda belirtilen görev ve sorumlulukları gerçekleştirme becerisine sahip olmak.</w:t>
            </w:r>
          </w:p>
          <w:p w14:paraId="6FD9D40F" w14:textId="520FED54" w:rsidR="00CF4CC2" w:rsidRDefault="00CF4CC2" w:rsidP="005A55B1">
            <w:pPr>
              <w:numPr>
                <w:ilvl w:val="0"/>
                <w:numId w:val="1"/>
              </w:numPr>
            </w:pPr>
            <w:r w:rsidRPr="00CF4CC2">
              <w:t>Faaliyetlerin gerçekleştirilmesi için gerekli araç ve gereçleri kullanabilmek.</w:t>
            </w:r>
          </w:p>
        </w:tc>
      </w:tr>
    </w:tbl>
    <w:p w14:paraId="5F2554B5" w14:textId="77777777" w:rsidR="00CF4CC2" w:rsidRDefault="00CF4CC2">
      <w:bookmarkStart w:id="0" w:name="_GoBack"/>
      <w:bookmarkEnd w:id="0"/>
    </w:p>
    <w:sectPr w:rsidR="00CF4C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5ACD8" w14:textId="77777777" w:rsidR="0085719C" w:rsidRDefault="0085719C" w:rsidP="00547F9F">
      <w:pPr>
        <w:spacing w:after="0" w:line="240" w:lineRule="auto"/>
      </w:pPr>
      <w:r>
        <w:separator/>
      </w:r>
    </w:p>
  </w:endnote>
  <w:endnote w:type="continuationSeparator" w:id="0">
    <w:p w14:paraId="0C9C1295" w14:textId="77777777" w:rsidR="0085719C" w:rsidRDefault="0085719C" w:rsidP="0054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11D4F" w14:textId="77777777" w:rsidR="0085719C" w:rsidRDefault="0085719C" w:rsidP="00547F9F">
      <w:pPr>
        <w:spacing w:after="0" w:line="240" w:lineRule="auto"/>
      </w:pPr>
      <w:r>
        <w:separator/>
      </w:r>
    </w:p>
  </w:footnote>
  <w:footnote w:type="continuationSeparator" w:id="0">
    <w:p w14:paraId="615CDCA3" w14:textId="77777777" w:rsidR="0085719C" w:rsidRDefault="0085719C" w:rsidP="00547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18671" w14:textId="63252AE0" w:rsidR="00547F9F" w:rsidRDefault="00547F9F">
    <w:pPr>
      <w:pStyle w:val="stbilgi"/>
    </w:pPr>
  </w:p>
  <w:tbl>
    <w:tblPr>
      <w:tblStyle w:val="TabloKlavuzu"/>
      <w:tblpPr w:leftFromText="141" w:rightFromText="141" w:horzAnchor="margin" w:tblpXSpec="center" w:tblpY="-360"/>
      <w:tblW w:w="10627" w:type="dxa"/>
      <w:tblLook w:val="04A0" w:firstRow="1" w:lastRow="0" w:firstColumn="1" w:lastColumn="0" w:noHBand="0" w:noVBand="1"/>
    </w:tblPr>
    <w:tblGrid>
      <w:gridCol w:w="2264"/>
      <w:gridCol w:w="5528"/>
      <w:gridCol w:w="2835"/>
    </w:tblGrid>
    <w:tr w:rsidR="00547F9F" w14:paraId="4F292E2E" w14:textId="77777777" w:rsidTr="00F01672">
      <w:trPr>
        <w:trHeight w:val="188"/>
      </w:trPr>
      <w:tc>
        <w:tcPr>
          <w:tcW w:w="2264" w:type="dxa"/>
          <w:vMerge w:val="restart"/>
        </w:tcPr>
        <w:p w14:paraId="313F5F97" w14:textId="77777777" w:rsidR="00547F9F" w:rsidRDefault="00547F9F" w:rsidP="00547F9F">
          <w:r>
            <w:rPr>
              <w:noProof/>
              <w:lang w:eastAsia="tr-TR"/>
            </w:rPr>
            <w:drawing>
              <wp:inline distT="0" distB="0" distL="0" distR="0" wp14:anchorId="30A23293" wp14:editId="597B00E6">
                <wp:extent cx="1300515" cy="9620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320902" cy="97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</w:tcPr>
        <w:p w14:paraId="6742E2B8" w14:textId="77777777" w:rsidR="00547F9F" w:rsidRPr="00CF4CC2" w:rsidRDefault="00547F9F" w:rsidP="00547F9F">
          <w:pPr>
            <w:jc w:val="center"/>
            <w:rPr>
              <w:b/>
            </w:rPr>
          </w:pPr>
          <w:r w:rsidRPr="00CF4CC2">
            <w:rPr>
              <w:b/>
            </w:rPr>
            <w:t>T.C</w:t>
          </w:r>
        </w:p>
        <w:p w14:paraId="0C0095E6" w14:textId="77777777" w:rsidR="00547F9F" w:rsidRPr="00CF4CC2" w:rsidRDefault="00547F9F" w:rsidP="00547F9F">
          <w:pPr>
            <w:jc w:val="center"/>
            <w:rPr>
              <w:b/>
            </w:rPr>
          </w:pPr>
          <w:r w:rsidRPr="00CF4CC2">
            <w:rPr>
              <w:b/>
            </w:rPr>
            <w:t>Kahramanmaraş Sütçü İmam Üniversitesi</w:t>
          </w:r>
        </w:p>
        <w:p w14:paraId="0D833EFF" w14:textId="77777777" w:rsidR="00547F9F" w:rsidRDefault="00547F9F" w:rsidP="00547F9F">
          <w:pPr>
            <w:jc w:val="center"/>
          </w:pPr>
          <w:r w:rsidRPr="00CF4CC2">
            <w:rPr>
              <w:b/>
            </w:rPr>
            <w:t>Ağız ve Diş Sağlığı Eğitim, Uygulama ve Araştırma Merkezi</w:t>
          </w:r>
        </w:p>
      </w:tc>
      <w:tc>
        <w:tcPr>
          <w:tcW w:w="2835" w:type="dxa"/>
        </w:tcPr>
        <w:p w14:paraId="7F147714" w14:textId="77777777" w:rsidR="00547F9F" w:rsidRPr="00CF4CC2" w:rsidRDefault="00547F9F" w:rsidP="00547F9F">
          <w:pPr>
            <w:rPr>
              <w:b/>
            </w:rPr>
          </w:pPr>
          <w:r>
            <w:rPr>
              <w:b/>
            </w:rPr>
            <w:t xml:space="preserve">Doküman Kodu: </w:t>
          </w:r>
          <w:proofErr w:type="gramStart"/>
          <w:r>
            <w:rPr>
              <w:b/>
            </w:rPr>
            <w:t>KKU.YD</w:t>
          </w:r>
          <w:proofErr w:type="gramEnd"/>
          <w:r>
            <w:rPr>
              <w:b/>
            </w:rPr>
            <w:t>.20</w:t>
          </w:r>
        </w:p>
      </w:tc>
    </w:tr>
    <w:tr w:rsidR="00547F9F" w14:paraId="66CB6A18" w14:textId="77777777" w:rsidTr="00F01672">
      <w:trPr>
        <w:trHeight w:val="73"/>
      </w:trPr>
      <w:tc>
        <w:tcPr>
          <w:tcW w:w="2264" w:type="dxa"/>
          <w:vMerge/>
        </w:tcPr>
        <w:p w14:paraId="79DD748C" w14:textId="77777777" w:rsidR="00547F9F" w:rsidRDefault="00547F9F" w:rsidP="00547F9F"/>
      </w:tc>
      <w:tc>
        <w:tcPr>
          <w:tcW w:w="5528" w:type="dxa"/>
          <w:vMerge/>
        </w:tcPr>
        <w:p w14:paraId="3FCD16E5" w14:textId="77777777" w:rsidR="00547F9F" w:rsidRDefault="00547F9F" w:rsidP="00547F9F"/>
      </w:tc>
      <w:tc>
        <w:tcPr>
          <w:tcW w:w="2835" w:type="dxa"/>
        </w:tcPr>
        <w:p w14:paraId="39F428BB" w14:textId="77777777" w:rsidR="00547F9F" w:rsidRPr="00CF4CC2" w:rsidRDefault="00547F9F" w:rsidP="00547F9F">
          <w:pPr>
            <w:rPr>
              <w:b/>
            </w:rPr>
          </w:pPr>
          <w:r w:rsidRPr="004F34A7">
            <w:rPr>
              <w:b/>
            </w:rPr>
            <w:t>Yayın Tarihi: 27.06.2019</w:t>
          </w:r>
        </w:p>
      </w:tc>
    </w:tr>
    <w:tr w:rsidR="00547F9F" w14:paraId="1C5EC5CA" w14:textId="77777777" w:rsidTr="00F01672">
      <w:trPr>
        <w:trHeight w:val="108"/>
      </w:trPr>
      <w:tc>
        <w:tcPr>
          <w:tcW w:w="2264" w:type="dxa"/>
          <w:vMerge/>
        </w:tcPr>
        <w:p w14:paraId="24B20498" w14:textId="77777777" w:rsidR="00547F9F" w:rsidRDefault="00547F9F" w:rsidP="00547F9F"/>
      </w:tc>
      <w:tc>
        <w:tcPr>
          <w:tcW w:w="5528" w:type="dxa"/>
          <w:vMerge/>
        </w:tcPr>
        <w:p w14:paraId="5C6707F2" w14:textId="77777777" w:rsidR="00547F9F" w:rsidRDefault="00547F9F" w:rsidP="00547F9F"/>
      </w:tc>
      <w:tc>
        <w:tcPr>
          <w:tcW w:w="2835" w:type="dxa"/>
        </w:tcPr>
        <w:p w14:paraId="77A8A8C0" w14:textId="77777777" w:rsidR="00547F9F" w:rsidRPr="00CF4CC2" w:rsidRDefault="00547F9F" w:rsidP="00547F9F">
          <w:pPr>
            <w:rPr>
              <w:b/>
            </w:rPr>
          </w:pPr>
          <w:r w:rsidRPr="004F34A7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547F9F" w14:paraId="3B3A4BD4" w14:textId="77777777" w:rsidTr="00F01672">
      <w:trPr>
        <w:trHeight w:val="185"/>
      </w:trPr>
      <w:tc>
        <w:tcPr>
          <w:tcW w:w="2264" w:type="dxa"/>
          <w:vMerge/>
        </w:tcPr>
        <w:p w14:paraId="7AD6898E" w14:textId="77777777" w:rsidR="00547F9F" w:rsidRDefault="00547F9F" w:rsidP="00547F9F"/>
      </w:tc>
      <w:tc>
        <w:tcPr>
          <w:tcW w:w="5528" w:type="dxa"/>
          <w:vMerge/>
        </w:tcPr>
        <w:p w14:paraId="13680F1D" w14:textId="77777777" w:rsidR="00547F9F" w:rsidRDefault="00547F9F" w:rsidP="00547F9F"/>
      </w:tc>
      <w:tc>
        <w:tcPr>
          <w:tcW w:w="2835" w:type="dxa"/>
        </w:tcPr>
        <w:p w14:paraId="1A188F33" w14:textId="77777777" w:rsidR="00547F9F" w:rsidRPr="00CF4CC2" w:rsidRDefault="00547F9F" w:rsidP="00547F9F">
          <w:pPr>
            <w:rPr>
              <w:b/>
            </w:rPr>
          </w:pPr>
          <w:r w:rsidRPr="004F34A7">
            <w:rPr>
              <w:b/>
            </w:rPr>
            <w:t>Revizyon No: 0</w:t>
          </w:r>
          <w:r>
            <w:rPr>
              <w:b/>
            </w:rPr>
            <w:t>3</w:t>
          </w:r>
        </w:p>
      </w:tc>
    </w:tr>
    <w:tr w:rsidR="00547F9F" w14:paraId="0B03ECDB" w14:textId="77777777" w:rsidTr="00F01672">
      <w:trPr>
        <w:trHeight w:val="302"/>
      </w:trPr>
      <w:tc>
        <w:tcPr>
          <w:tcW w:w="2264" w:type="dxa"/>
          <w:vMerge/>
        </w:tcPr>
        <w:p w14:paraId="467BD59D" w14:textId="77777777" w:rsidR="00547F9F" w:rsidRPr="00C162A0" w:rsidRDefault="00547F9F" w:rsidP="00547F9F">
          <w:pPr>
            <w:rPr>
              <w:b/>
              <w:bCs/>
            </w:rPr>
          </w:pPr>
        </w:p>
      </w:tc>
      <w:tc>
        <w:tcPr>
          <w:tcW w:w="8363" w:type="dxa"/>
          <w:gridSpan w:val="2"/>
        </w:tcPr>
        <w:p w14:paraId="17BEBA76" w14:textId="77777777" w:rsidR="00547F9F" w:rsidRDefault="00547F9F" w:rsidP="00547F9F">
          <w:pPr>
            <w:jc w:val="center"/>
          </w:pPr>
          <w:r>
            <w:rPr>
              <w:b/>
              <w:bCs/>
            </w:rPr>
            <w:t>GÖREV, YETKİ VE SORUMLULUKLAR</w:t>
          </w:r>
        </w:p>
      </w:tc>
    </w:tr>
  </w:tbl>
  <w:p w14:paraId="114D82E9" w14:textId="77777777" w:rsidR="00547F9F" w:rsidRDefault="00547F9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A13"/>
    <w:multiLevelType w:val="hybridMultilevel"/>
    <w:tmpl w:val="B7C2475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E6019"/>
    <w:multiLevelType w:val="hybridMultilevel"/>
    <w:tmpl w:val="ED546D60"/>
    <w:lvl w:ilvl="0" w:tplc="76AC0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C51C3"/>
    <w:rsid w:val="003614B8"/>
    <w:rsid w:val="00452716"/>
    <w:rsid w:val="00547F9F"/>
    <w:rsid w:val="005A55B1"/>
    <w:rsid w:val="0078440B"/>
    <w:rsid w:val="0085719C"/>
    <w:rsid w:val="009102BE"/>
    <w:rsid w:val="0099755F"/>
    <w:rsid w:val="00C162A0"/>
    <w:rsid w:val="00CF4CC2"/>
    <w:rsid w:val="00F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F4CC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7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7F9F"/>
  </w:style>
  <w:style w:type="paragraph" w:styleId="Altbilgi">
    <w:name w:val="footer"/>
    <w:basedOn w:val="Normal"/>
    <w:link w:val="AltbilgiChar"/>
    <w:uiPriority w:val="99"/>
    <w:unhideWhenUsed/>
    <w:rsid w:val="00547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7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5</cp:revision>
  <dcterms:created xsi:type="dcterms:W3CDTF">2022-03-24T13:04:00Z</dcterms:created>
  <dcterms:modified xsi:type="dcterms:W3CDTF">2025-07-28T14:13:00Z</dcterms:modified>
</cp:coreProperties>
</file>